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8B" w:rsidRPr="00211D1B" w:rsidRDefault="0066728B" w:rsidP="0066728B">
      <w:pPr>
        <w:widowControl w:val="0"/>
        <w:autoSpaceDE w:val="0"/>
        <w:autoSpaceDN w:val="0"/>
        <w:adjustRightInd w:val="0"/>
        <w:spacing w:after="240"/>
        <w:rPr>
          <w:rFonts w:cs="Arial"/>
          <w:b/>
          <w:sz w:val="28"/>
          <w:szCs w:val="28"/>
        </w:rPr>
      </w:pPr>
      <w:r w:rsidRPr="00211D1B">
        <w:rPr>
          <w:rFonts w:cs="Arial"/>
          <w:b/>
          <w:sz w:val="28"/>
          <w:szCs w:val="28"/>
        </w:rPr>
        <w:t xml:space="preserve">1.  Carbon Cycling in the Coorong Lagoon </w:t>
      </w:r>
    </w:p>
    <w:p w:rsidR="0066728B" w:rsidRDefault="0066728B" w:rsidP="0066728B">
      <w:pPr>
        <w:widowControl w:val="0"/>
        <w:autoSpaceDE w:val="0"/>
        <w:autoSpaceDN w:val="0"/>
        <w:adjustRightInd w:val="0"/>
        <w:spacing w:after="240"/>
        <w:rPr>
          <w:rFonts w:cs="Arial"/>
        </w:rPr>
      </w:pPr>
      <w:r>
        <w:rPr>
          <w:rFonts w:cs="Arial"/>
        </w:rPr>
        <w:t>O</w:t>
      </w:r>
      <w:r w:rsidRPr="006E11FC">
        <w:rPr>
          <w:rFonts w:cs="Arial"/>
        </w:rPr>
        <w:t xml:space="preserve">ne possible student project that might be of interest is </w:t>
      </w:r>
      <w:r>
        <w:rPr>
          <w:rFonts w:cs="Arial"/>
        </w:rPr>
        <w:t xml:space="preserve">the </w:t>
      </w:r>
      <w:r w:rsidRPr="006E11FC">
        <w:rPr>
          <w:rFonts w:cs="Arial"/>
        </w:rPr>
        <w:t xml:space="preserve">question of a local C cycling in the Coorong lagoon, and related CO2 cycle (e.g. the question if parts of the lagoon act as sink vs. source of CO2 and what impact it has on local carbonate/CaCO3 formation vs. dissolution). </w:t>
      </w:r>
    </w:p>
    <w:p w:rsidR="0066728B" w:rsidRDefault="0066728B" w:rsidP="0066728B">
      <w:pPr>
        <w:widowControl w:val="0"/>
        <w:autoSpaceDE w:val="0"/>
        <w:autoSpaceDN w:val="0"/>
        <w:adjustRightInd w:val="0"/>
        <w:spacing w:after="240"/>
        <w:rPr>
          <w:rFonts w:cs="Arial"/>
        </w:rPr>
      </w:pPr>
      <w:r w:rsidRPr="006E11FC">
        <w:rPr>
          <w:rFonts w:cs="Arial"/>
        </w:rPr>
        <w:t xml:space="preserve">Together with </w:t>
      </w:r>
      <w:r>
        <w:rPr>
          <w:rFonts w:cs="Arial"/>
        </w:rPr>
        <w:t xml:space="preserve">a </w:t>
      </w:r>
      <w:r w:rsidRPr="006E11FC">
        <w:rPr>
          <w:rFonts w:cs="Arial"/>
        </w:rPr>
        <w:t xml:space="preserve">colleague at Waite campus (Prof. Luke Mosley) we </w:t>
      </w:r>
      <w:r>
        <w:rPr>
          <w:rFonts w:cs="Arial"/>
        </w:rPr>
        <w:t xml:space="preserve">are </w:t>
      </w:r>
      <w:r w:rsidRPr="006E11FC">
        <w:rPr>
          <w:rFonts w:cs="Arial"/>
        </w:rPr>
        <w:t xml:space="preserve">planning to do some pilot measurements soon, with a new portable CO2 </w:t>
      </w:r>
      <w:proofErr w:type="spellStart"/>
      <w:r w:rsidRPr="006E11FC">
        <w:rPr>
          <w:rFonts w:cs="Arial"/>
        </w:rPr>
        <w:t>analyser</w:t>
      </w:r>
      <w:proofErr w:type="spellEnd"/>
      <w:r w:rsidRPr="006E11FC">
        <w:rPr>
          <w:rFonts w:cs="Arial"/>
        </w:rPr>
        <w:t>,</w:t>
      </w:r>
      <w:r>
        <w:rPr>
          <w:rFonts w:cs="Times"/>
        </w:rPr>
        <w:t xml:space="preserve"> </w:t>
      </w:r>
      <w:r w:rsidRPr="006E11FC">
        <w:rPr>
          <w:rFonts w:cs="Arial"/>
        </w:rPr>
        <w:t xml:space="preserve">and if this system proofs to be robust, this might be an option for </w:t>
      </w:r>
      <w:r>
        <w:rPr>
          <w:rFonts w:cs="Arial"/>
        </w:rPr>
        <w:t xml:space="preserve">a </w:t>
      </w:r>
      <w:r w:rsidRPr="006E11FC">
        <w:rPr>
          <w:rFonts w:cs="Arial"/>
        </w:rPr>
        <w:t>possible smaller student project</w:t>
      </w:r>
      <w:proofErr w:type="gramStart"/>
      <w:r w:rsidRPr="006E11FC">
        <w:rPr>
          <w:rFonts w:cs="Arial"/>
        </w:rPr>
        <w:t>. </w:t>
      </w:r>
      <w:proofErr w:type="gramEnd"/>
    </w:p>
    <w:p w:rsidR="0066728B" w:rsidRPr="006E11FC" w:rsidRDefault="0066728B" w:rsidP="0066728B">
      <w:pPr>
        <w:widowControl w:val="0"/>
        <w:autoSpaceDE w:val="0"/>
        <w:autoSpaceDN w:val="0"/>
        <w:adjustRightInd w:val="0"/>
        <w:spacing w:after="240"/>
        <w:rPr>
          <w:rFonts w:cs="Times"/>
        </w:rPr>
      </w:pPr>
      <w:r w:rsidRPr="006E11FC">
        <w:rPr>
          <w:rFonts w:cs="Arial"/>
        </w:rPr>
        <w:t xml:space="preserve">There will be several sampling campaign in Coorong this year and in near future, related to our ongoing seasonal isotope tracer studies, and the above CO2 / carbonate project can be planned around that. </w:t>
      </w:r>
      <w:r>
        <w:rPr>
          <w:rFonts w:cs="Arial"/>
        </w:rPr>
        <w:t xml:space="preserve"> </w:t>
      </w:r>
      <w:r w:rsidRPr="006E11FC">
        <w:rPr>
          <w:rFonts w:cs="Arial"/>
        </w:rPr>
        <w:t xml:space="preserve">I </w:t>
      </w:r>
      <w:r>
        <w:rPr>
          <w:rFonts w:cs="Arial"/>
        </w:rPr>
        <w:t xml:space="preserve">will </w:t>
      </w:r>
      <w:r w:rsidRPr="006E11FC">
        <w:rPr>
          <w:rFonts w:cs="Arial"/>
        </w:rPr>
        <w:t>discuss possible strategies re: such student project with colleagues at Waite, and will get back to you with more details.</w:t>
      </w:r>
    </w:p>
    <w:p w:rsidR="0066728B" w:rsidRPr="0066728B" w:rsidRDefault="0066728B" w:rsidP="0066728B">
      <w:pPr>
        <w:widowControl w:val="0"/>
        <w:autoSpaceDE w:val="0"/>
        <w:autoSpaceDN w:val="0"/>
        <w:adjustRightInd w:val="0"/>
        <w:spacing w:after="240"/>
        <w:rPr>
          <w:rFonts w:cs="Times"/>
        </w:rPr>
      </w:pPr>
      <w:r w:rsidRPr="0066728B">
        <w:rPr>
          <w:rFonts w:cs="Helvetica"/>
        </w:rPr>
        <w:t xml:space="preserve">For more information contact </w:t>
      </w:r>
      <w:r w:rsidRPr="0066728B">
        <w:rPr>
          <w:rFonts w:cs="Helvetica"/>
        </w:rPr>
        <w:t xml:space="preserve">Dr. </w:t>
      </w:r>
      <w:proofErr w:type="spellStart"/>
      <w:r w:rsidRPr="0066728B">
        <w:rPr>
          <w:rFonts w:cs="Helvetica"/>
        </w:rPr>
        <w:t>Juraj</w:t>
      </w:r>
      <w:proofErr w:type="spellEnd"/>
      <w:r w:rsidRPr="0066728B">
        <w:rPr>
          <w:rFonts w:cs="Helvetica"/>
        </w:rPr>
        <w:t xml:space="preserve"> </w:t>
      </w:r>
      <w:proofErr w:type="spellStart"/>
      <w:r w:rsidRPr="0066728B">
        <w:rPr>
          <w:rFonts w:cs="Helvetica"/>
        </w:rPr>
        <w:t>Farkas</w:t>
      </w:r>
      <w:proofErr w:type="spellEnd"/>
    </w:p>
    <w:p w:rsidR="0066728B" w:rsidRPr="0066728B" w:rsidRDefault="0066728B" w:rsidP="0066728B">
      <w:pPr>
        <w:widowControl w:val="0"/>
        <w:autoSpaceDE w:val="0"/>
        <w:autoSpaceDN w:val="0"/>
        <w:adjustRightInd w:val="0"/>
        <w:spacing w:after="240"/>
        <w:rPr>
          <w:rFonts w:cs="Times"/>
        </w:rPr>
      </w:pPr>
      <w:r w:rsidRPr="0066728B">
        <w:rPr>
          <w:rFonts w:cs="Helvetica"/>
        </w:rPr>
        <w:t>Department of Earth Sciences</w:t>
      </w:r>
      <w:r>
        <w:rPr>
          <w:rFonts w:cs="Helvetica"/>
        </w:rPr>
        <w:t>, University of Adelaide</w:t>
      </w:r>
      <w:r w:rsidRPr="0066728B">
        <w:rPr>
          <w:rFonts w:cs="Helvetica"/>
        </w:rPr>
        <w:t xml:space="preserve"> </w:t>
      </w:r>
    </w:p>
    <w:p w:rsidR="001650D8" w:rsidRPr="0066728B" w:rsidRDefault="0066728B" w:rsidP="0066728B">
      <w:pPr>
        <w:rPr>
          <w:rStyle w:val="Hyperlink"/>
          <w:rFonts w:cs="Arial"/>
        </w:rPr>
      </w:pPr>
      <w:r w:rsidRPr="0066728B">
        <w:rPr>
          <w:rFonts w:cs="Helvetica"/>
        </w:rPr>
        <w:t xml:space="preserve">Email: </w:t>
      </w:r>
      <w:hyperlink r:id="rId7" w:history="1">
        <w:r w:rsidRPr="0066728B">
          <w:rPr>
            <w:rStyle w:val="Hyperlink"/>
            <w:rFonts w:cs="Arial"/>
          </w:rPr>
          <w:t>juraj.farkas@adelaide.edu.au</w:t>
        </w:r>
      </w:hyperlink>
    </w:p>
    <w:p w:rsidR="0066728B" w:rsidRDefault="0066728B" w:rsidP="0066728B">
      <w:pPr>
        <w:rPr>
          <w:rStyle w:val="Hyperlink"/>
          <w:rFonts w:cs="Arial"/>
        </w:rPr>
      </w:pPr>
    </w:p>
    <w:p w:rsidR="0066728B" w:rsidRDefault="0066728B" w:rsidP="0066728B">
      <w:pPr>
        <w:widowControl w:val="0"/>
        <w:autoSpaceDE w:val="0"/>
        <w:autoSpaceDN w:val="0"/>
        <w:adjustRightInd w:val="0"/>
        <w:spacing w:after="240"/>
        <w:rPr>
          <w:rFonts w:cs="Arial"/>
          <w:b/>
          <w:color w:val="3D0F44"/>
          <w:sz w:val="28"/>
          <w:szCs w:val="28"/>
        </w:rPr>
      </w:pPr>
    </w:p>
    <w:p w:rsidR="0066728B" w:rsidRPr="0066728B" w:rsidRDefault="0066728B" w:rsidP="0066728B">
      <w:pPr>
        <w:widowControl w:val="0"/>
        <w:autoSpaceDE w:val="0"/>
        <w:autoSpaceDN w:val="0"/>
        <w:adjustRightInd w:val="0"/>
        <w:spacing w:after="240"/>
        <w:rPr>
          <w:rFonts w:cs="Arial"/>
          <w:b/>
          <w:sz w:val="28"/>
          <w:szCs w:val="28"/>
        </w:rPr>
      </w:pPr>
      <w:r w:rsidRPr="0066728B">
        <w:rPr>
          <w:rFonts w:cs="Arial"/>
          <w:b/>
          <w:sz w:val="28"/>
          <w:szCs w:val="28"/>
        </w:rPr>
        <w:t>2.  Identifying salinity and nutrient threats</w:t>
      </w:r>
    </w:p>
    <w:p w:rsidR="0066728B" w:rsidRPr="0066728B" w:rsidRDefault="0066728B" w:rsidP="0066728B">
      <w:pPr>
        <w:widowControl w:val="0"/>
        <w:autoSpaceDE w:val="0"/>
        <w:autoSpaceDN w:val="0"/>
        <w:adjustRightInd w:val="0"/>
        <w:spacing w:after="240"/>
        <w:rPr>
          <w:rFonts w:cs="Arial"/>
        </w:rPr>
      </w:pPr>
      <w:r w:rsidRPr="0066728B">
        <w:rPr>
          <w:rFonts w:cs="Arial"/>
        </w:rPr>
        <w:t xml:space="preserve">Salinity and nutrients are threats to the keystone aquatic plant </w:t>
      </w:r>
      <w:proofErr w:type="spellStart"/>
      <w:r w:rsidRPr="0066728B">
        <w:rPr>
          <w:rFonts w:cs="Arial"/>
          <w:i/>
        </w:rPr>
        <w:t>Ruppia</w:t>
      </w:r>
      <w:proofErr w:type="spellEnd"/>
      <w:r w:rsidRPr="0066728B">
        <w:rPr>
          <w:rFonts w:cs="Arial"/>
          <w:i/>
        </w:rPr>
        <w:t xml:space="preserve"> </w:t>
      </w:r>
      <w:proofErr w:type="spellStart"/>
      <w:r w:rsidRPr="0066728B">
        <w:rPr>
          <w:rFonts w:cs="Arial"/>
          <w:i/>
        </w:rPr>
        <w:t>tuberosa</w:t>
      </w:r>
      <w:proofErr w:type="spellEnd"/>
      <w:r w:rsidRPr="0066728B">
        <w:rPr>
          <w:rFonts w:cs="Arial"/>
          <w:i/>
        </w:rPr>
        <w:t>.</w:t>
      </w:r>
    </w:p>
    <w:p w:rsidR="0066728B" w:rsidRPr="0066728B" w:rsidRDefault="0066728B" w:rsidP="0066728B">
      <w:pPr>
        <w:widowControl w:val="0"/>
        <w:autoSpaceDE w:val="0"/>
        <w:autoSpaceDN w:val="0"/>
        <w:adjustRightInd w:val="0"/>
        <w:spacing w:after="240"/>
        <w:rPr>
          <w:rFonts w:cs="Arial"/>
        </w:rPr>
      </w:pPr>
      <w:r w:rsidRPr="0066728B">
        <w:rPr>
          <w:rFonts w:cs="Arial"/>
        </w:rPr>
        <w:t>S</w:t>
      </w:r>
      <w:r w:rsidRPr="0066728B">
        <w:rPr>
          <w:rFonts w:cs="Arial"/>
        </w:rPr>
        <w:t>tudents could survey salinity and evidence of nutrients (filamentous algae or slime) and relate that to the number of seeds found in shallow waters.</w:t>
      </w:r>
    </w:p>
    <w:p w:rsidR="0066728B" w:rsidRPr="0066728B" w:rsidRDefault="0066728B" w:rsidP="0066728B">
      <w:pPr>
        <w:widowControl w:val="0"/>
        <w:autoSpaceDE w:val="0"/>
        <w:autoSpaceDN w:val="0"/>
        <w:adjustRightInd w:val="0"/>
        <w:spacing w:after="240"/>
        <w:rPr>
          <w:rFonts w:cs="Times"/>
        </w:rPr>
      </w:pPr>
      <w:r w:rsidRPr="0066728B">
        <w:rPr>
          <w:rFonts w:cs="Arial"/>
        </w:rPr>
        <w:t>This would need some sieves to find the seeds, but these are large and fairly identifiable (i.e. just about to the naked eye). The students would also need to be able to measure salinity and most equipment they have access to won’t cover the hyper saline range in the Coorong but they could dilute the samples (a useful exercise in itself) and then measure salinity).</w:t>
      </w:r>
    </w:p>
    <w:p w:rsidR="0066728B" w:rsidRPr="0066728B" w:rsidRDefault="0066728B" w:rsidP="0066728B">
      <w:pPr>
        <w:widowControl w:val="0"/>
        <w:autoSpaceDE w:val="0"/>
        <w:autoSpaceDN w:val="0"/>
        <w:adjustRightInd w:val="0"/>
        <w:spacing w:after="240"/>
        <w:rPr>
          <w:rFonts w:cs="Arial"/>
        </w:rPr>
      </w:pPr>
      <w:r w:rsidRPr="0066728B">
        <w:rPr>
          <w:rFonts w:cs="Helvetica"/>
        </w:rPr>
        <w:t>For more information contact</w:t>
      </w:r>
      <w:r w:rsidRPr="0066728B">
        <w:rPr>
          <w:rFonts w:cs="Arial"/>
        </w:rPr>
        <w:t xml:space="preserve"> </w:t>
      </w:r>
      <w:r w:rsidRPr="0066728B">
        <w:rPr>
          <w:rFonts w:cs="Arial"/>
        </w:rPr>
        <w:t xml:space="preserve">John </w:t>
      </w:r>
      <w:proofErr w:type="spellStart"/>
      <w:r w:rsidRPr="0066728B">
        <w:rPr>
          <w:rFonts w:cs="Arial"/>
        </w:rPr>
        <w:t>Tibby</w:t>
      </w:r>
      <w:proofErr w:type="spellEnd"/>
      <w:r w:rsidRPr="0066728B">
        <w:rPr>
          <w:rFonts w:cs="Arial"/>
        </w:rPr>
        <w:t xml:space="preserve">  </w:t>
      </w:r>
    </w:p>
    <w:p w:rsidR="0066728B" w:rsidRPr="0066728B" w:rsidRDefault="0066728B" w:rsidP="0066728B">
      <w:pPr>
        <w:widowControl w:val="0"/>
        <w:autoSpaceDE w:val="0"/>
        <w:autoSpaceDN w:val="0"/>
        <w:adjustRightInd w:val="0"/>
        <w:spacing w:after="240"/>
        <w:rPr>
          <w:rFonts w:cs="Times"/>
        </w:rPr>
      </w:pPr>
      <w:r w:rsidRPr="0066728B">
        <w:rPr>
          <w:rFonts w:cs="Helvetica"/>
        </w:rPr>
        <w:t xml:space="preserve">Department of Earth Sciences, University of Adelaide </w:t>
      </w:r>
    </w:p>
    <w:p w:rsidR="0066728B" w:rsidRPr="0066728B" w:rsidRDefault="0066728B" w:rsidP="0066728B">
      <w:pPr>
        <w:widowControl w:val="0"/>
        <w:autoSpaceDE w:val="0"/>
        <w:autoSpaceDN w:val="0"/>
        <w:adjustRightInd w:val="0"/>
        <w:spacing w:after="240"/>
        <w:rPr>
          <w:rFonts w:cs="Arial"/>
          <w:color w:val="3D0F44"/>
        </w:rPr>
      </w:pPr>
      <w:r w:rsidRPr="0066728B">
        <w:rPr>
          <w:rFonts w:cs="Arial"/>
        </w:rPr>
        <w:t xml:space="preserve">Email: </w:t>
      </w:r>
      <w:hyperlink r:id="rId8" w:history="1">
        <w:r w:rsidRPr="00BB1460">
          <w:rPr>
            <w:rStyle w:val="Hyperlink"/>
            <w:rFonts w:cs="Arial"/>
          </w:rPr>
          <w:t>john.tibby@adelaide.edu.au</w:t>
        </w:r>
      </w:hyperlink>
      <w:r>
        <w:rPr>
          <w:rFonts w:cs="Arial"/>
        </w:rPr>
        <w:t xml:space="preserve"> </w:t>
      </w:r>
    </w:p>
    <w:p w:rsidR="0066728B" w:rsidRDefault="0066728B" w:rsidP="0066728B"/>
    <w:sectPr w:rsidR="0066728B" w:rsidSect="001650D8">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28B" w:rsidRDefault="0066728B" w:rsidP="0066728B">
      <w:r>
        <w:separator/>
      </w:r>
    </w:p>
  </w:endnote>
  <w:endnote w:type="continuationSeparator" w:id="0">
    <w:p w:rsidR="0066728B" w:rsidRDefault="0066728B" w:rsidP="0066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B" w:rsidRDefault="006672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B" w:rsidRDefault="0066728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B" w:rsidRDefault="006672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28B" w:rsidRDefault="0066728B" w:rsidP="0066728B">
      <w:r>
        <w:separator/>
      </w:r>
    </w:p>
  </w:footnote>
  <w:footnote w:type="continuationSeparator" w:id="0">
    <w:p w:rsidR="0066728B" w:rsidRDefault="0066728B" w:rsidP="006672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B" w:rsidRDefault="006672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B" w:rsidRPr="0066728B" w:rsidRDefault="0066728B">
    <w:pPr>
      <w:pStyle w:val="Header"/>
      <w:rPr>
        <w:sz w:val="36"/>
        <w:szCs w:val="36"/>
      </w:rPr>
    </w:pPr>
    <w:r w:rsidRPr="0066728B">
      <w:rPr>
        <w:sz w:val="36"/>
        <w:szCs w:val="36"/>
      </w:rPr>
      <w:t>Po</w:t>
    </w:r>
    <w:bookmarkStart w:id="0" w:name="_GoBack"/>
    <w:bookmarkEnd w:id="0"/>
    <w:r w:rsidRPr="0066728B">
      <w:rPr>
        <w:sz w:val="36"/>
        <w:szCs w:val="36"/>
      </w:rPr>
      <w:t>ssible Earth Systems studies in the Coorong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B" w:rsidRDefault="006672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8B"/>
    <w:rsid w:val="001650D8"/>
    <w:rsid w:val="00667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E95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28B"/>
    <w:rPr>
      <w:color w:val="0000FF" w:themeColor="hyperlink"/>
      <w:u w:val="single"/>
    </w:rPr>
  </w:style>
  <w:style w:type="paragraph" w:styleId="Header">
    <w:name w:val="header"/>
    <w:basedOn w:val="Normal"/>
    <w:link w:val="HeaderChar"/>
    <w:uiPriority w:val="99"/>
    <w:unhideWhenUsed/>
    <w:rsid w:val="0066728B"/>
    <w:pPr>
      <w:tabs>
        <w:tab w:val="center" w:pos="4320"/>
        <w:tab w:val="right" w:pos="8640"/>
      </w:tabs>
    </w:pPr>
  </w:style>
  <w:style w:type="character" w:customStyle="1" w:styleId="HeaderChar">
    <w:name w:val="Header Char"/>
    <w:basedOn w:val="DefaultParagraphFont"/>
    <w:link w:val="Header"/>
    <w:uiPriority w:val="99"/>
    <w:rsid w:val="0066728B"/>
  </w:style>
  <w:style w:type="paragraph" w:styleId="Footer">
    <w:name w:val="footer"/>
    <w:basedOn w:val="Normal"/>
    <w:link w:val="FooterChar"/>
    <w:uiPriority w:val="99"/>
    <w:unhideWhenUsed/>
    <w:rsid w:val="0066728B"/>
    <w:pPr>
      <w:tabs>
        <w:tab w:val="center" w:pos="4320"/>
        <w:tab w:val="right" w:pos="8640"/>
      </w:tabs>
    </w:pPr>
  </w:style>
  <w:style w:type="character" w:customStyle="1" w:styleId="FooterChar">
    <w:name w:val="Footer Char"/>
    <w:basedOn w:val="DefaultParagraphFont"/>
    <w:link w:val="Footer"/>
    <w:uiPriority w:val="99"/>
    <w:rsid w:val="006672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28B"/>
    <w:rPr>
      <w:color w:val="0000FF" w:themeColor="hyperlink"/>
      <w:u w:val="single"/>
    </w:rPr>
  </w:style>
  <w:style w:type="paragraph" w:styleId="Header">
    <w:name w:val="header"/>
    <w:basedOn w:val="Normal"/>
    <w:link w:val="HeaderChar"/>
    <w:uiPriority w:val="99"/>
    <w:unhideWhenUsed/>
    <w:rsid w:val="0066728B"/>
    <w:pPr>
      <w:tabs>
        <w:tab w:val="center" w:pos="4320"/>
        <w:tab w:val="right" w:pos="8640"/>
      </w:tabs>
    </w:pPr>
  </w:style>
  <w:style w:type="character" w:customStyle="1" w:styleId="HeaderChar">
    <w:name w:val="Header Char"/>
    <w:basedOn w:val="DefaultParagraphFont"/>
    <w:link w:val="Header"/>
    <w:uiPriority w:val="99"/>
    <w:rsid w:val="0066728B"/>
  </w:style>
  <w:style w:type="paragraph" w:styleId="Footer">
    <w:name w:val="footer"/>
    <w:basedOn w:val="Normal"/>
    <w:link w:val="FooterChar"/>
    <w:uiPriority w:val="99"/>
    <w:unhideWhenUsed/>
    <w:rsid w:val="0066728B"/>
    <w:pPr>
      <w:tabs>
        <w:tab w:val="center" w:pos="4320"/>
        <w:tab w:val="right" w:pos="8640"/>
      </w:tabs>
    </w:pPr>
  </w:style>
  <w:style w:type="character" w:customStyle="1" w:styleId="FooterChar">
    <w:name w:val="Footer Char"/>
    <w:basedOn w:val="DefaultParagraphFont"/>
    <w:link w:val="Footer"/>
    <w:uiPriority w:val="99"/>
    <w:rsid w:val="0066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uraj.farkas@adelaide.edu.au" TargetMode="External"/><Relationship Id="rId8" Type="http://schemas.openxmlformats.org/officeDocument/2006/relationships/hyperlink" Target="mailto:john.tibby@adelaide.edu.a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288</Words>
  <Characters>1647</Characters>
  <Application>Microsoft Macintosh Word</Application>
  <DocSecurity>0</DocSecurity>
  <Lines>13</Lines>
  <Paragraphs>3</Paragraphs>
  <ScaleCrop>false</ScaleCrop>
  <Company>Marden Senior College</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Altman Leonard</dc:creator>
  <cp:keywords/>
  <dc:description/>
  <cp:lastModifiedBy>Altman Leonard</cp:lastModifiedBy>
  <cp:revision>1</cp:revision>
  <dcterms:created xsi:type="dcterms:W3CDTF">2019-02-10T02:42:00Z</dcterms:created>
  <dcterms:modified xsi:type="dcterms:W3CDTF">2019-02-10T02:52:00Z</dcterms:modified>
</cp:coreProperties>
</file>